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59558A">
        <w:t xml:space="preserve"> </w:t>
      </w:r>
      <w:r>
        <w:t>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B91606">
        <w:t>2013-10-31 įsakymu Nr. V 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E110F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4955C8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955C8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542EC7">
        <w:rPr>
          <w:b/>
        </w:rPr>
        <w:t>-3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B1E08">
        <w:t>52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E110F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6E110F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E110F">
        <w:t>591,25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7830AB">
        <w:t>-</w:t>
      </w:r>
      <w:r w:rsidR="006E110F">
        <w:t xml:space="preserve"> 473,75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DB1E08">
        <w:t>1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balkonai-galimai bloga.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</w:t>
      </w:r>
      <w:r w:rsidR="003725E5">
        <w:rPr>
          <w:lang w:val="lt-LT"/>
        </w:rPr>
        <w:t>nuotekynės tinklai-patenkinama</w:t>
      </w:r>
      <w:r w:rsidR="00FE6AE4" w:rsidRPr="003F0E0A">
        <w:rPr>
          <w:lang w:val="lt-LT"/>
        </w:rPr>
        <w:t xml:space="preserve">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DB1E08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4955C8" w:rsidTr="004955C8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Pastabos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rPr>
                <w:color w:val="000000"/>
              </w:rPr>
            </w:pPr>
            <w:r>
              <w:rPr>
                <w:color w:val="000000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55C8" w:rsidTr="004955C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C8" w:rsidRDefault="0049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955C8" w:rsidRDefault="004955C8" w:rsidP="004955C8">
      <w:pPr>
        <w:rPr>
          <w:lang w:val="lt-LT"/>
        </w:rPr>
      </w:pPr>
    </w:p>
    <w:p w:rsidR="004955C8" w:rsidRPr="004955C8" w:rsidRDefault="004955C8" w:rsidP="004955C8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955C8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955C8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</w:t>
            </w:r>
            <w:r w:rsidR="004955C8">
              <w:rPr>
                <w:b w:val="0"/>
                <w:bCs w:val="0"/>
              </w:rPr>
              <w:t>darbų kaina, Eur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955C8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955C8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955C8">
              <w:t>5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456C9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02" w:rsidRDefault="00B84502">
      <w:r>
        <w:separator/>
      </w:r>
    </w:p>
  </w:endnote>
  <w:endnote w:type="continuationSeparator" w:id="0">
    <w:p w:rsidR="00B84502" w:rsidRDefault="00B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473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473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5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02" w:rsidRDefault="00B84502">
      <w:r>
        <w:separator/>
      </w:r>
    </w:p>
  </w:footnote>
  <w:footnote w:type="continuationSeparator" w:id="0">
    <w:p w:rsidR="00B84502" w:rsidRDefault="00B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473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473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5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D7CC7"/>
    <w:rsid w:val="001A34B3"/>
    <w:rsid w:val="001B7E3F"/>
    <w:rsid w:val="001B7F3F"/>
    <w:rsid w:val="00215C6E"/>
    <w:rsid w:val="0026071A"/>
    <w:rsid w:val="002630CD"/>
    <w:rsid w:val="002823D8"/>
    <w:rsid w:val="0028790A"/>
    <w:rsid w:val="002A76EB"/>
    <w:rsid w:val="002B4737"/>
    <w:rsid w:val="00300E4A"/>
    <w:rsid w:val="00327992"/>
    <w:rsid w:val="00344F56"/>
    <w:rsid w:val="00362F64"/>
    <w:rsid w:val="003725E5"/>
    <w:rsid w:val="003775B4"/>
    <w:rsid w:val="00392766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82496"/>
    <w:rsid w:val="004918B2"/>
    <w:rsid w:val="004955C8"/>
    <w:rsid w:val="00496654"/>
    <w:rsid w:val="004B4E9E"/>
    <w:rsid w:val="004C7C04"/>
    <w:rsid w:val="004D7FE5"/>
    <w:rsid w:val="004F145A"/>
    <w:rsid w:val="00535AB7"/>
    <w:rsid w:val="00542EC7"/>
    <w:rsid w:val="00552942"/>
    <w:rsid w:val="00553F67"/>
    <w:rsid w:val="00563824"/>
    <w:rsid w:val="00577945"/>
    <w:rsid w:val="0059558A"/>
    <w:rsid w:val="005A4110"/>
    <w:rsid w:val="00620AAB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C3FD0"/>
    <w:rsid w:val="007D2F96"/>
    <w:rsid w:val="00823151"/>
    <w:rsid w:val="0082744D"/>
    <w:rsid w:val="00885EF8"/>
    <w:rsid w:val="008D412C"/>
    <w:rsid w:val="0092288E"/>
    <w:rsid w:val="009419E1"/>
    <w:rsid w:val="009456C9"/>
    <w:rsid w:val="0094700A"/>
    <w:rsid w:val="00973B81"/>
    <w:rsid w:val="009B5A73"/>
    <w:rsid w:val="009D3639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84502"/>
    <w:rsid w:val="00B91606"/>
    <w:rsid w:val="00BF0CE6"/>
    <w:rsid w:val="00C16E4D"/>
    <w:rsid w:val="00C7581F"/>
    <w:rsid w:val="00C81A72"/>
    <w:rsid w:val="00CA1AFC"/>
    <w:rsid w:val="00CA4E6C"/>
    <w:rsid w:val="00CD3DEF"/>
    <w:rsid w:val="00CE2323"/>
    <w:rsid w:val="00CF15A4"/>
    <w:rsid w:val="00D05212"/>
    <w:rsid w:val="00D147A4"/>
    <w:rsid w:val="00D158FA"/>
    <w:rsid w:val="00D312BC"/>
    <w:rsid w:val="00D435B7"/>
    <w:rsid w:val="00D85693"/>
    <w:rsid w:val="00D93DA1"/>
    <w:rsid w:val="00D95F3B"/>
    <w:rsid w:val="00DA7635"/>
    <w:rsid w:val="00DB1E08"/>
    <w:rsid w:val="00DE2DB4"/>
    <w:rsid w:val="00E05B44"/>
    <w:rsid w:val="00E45A87"/>
    <w:rsid w:val="00E656B4"/>
    <w:rsid w:val="00E67551"/>
    <w:rsid w:val="00E752B6"/>
    <w:rsid w:val="00E76A63"/>
    <w:rsid w:val="00E82B98"/>
    <w:rsid w:val="00E933E6"/>
    <w:rsid w:val="00E952F2"/>
    <w:rsid w:val="00EF2913"/>
    <w:rsid w:val="00F360C9"/>
    <w:rsid w:val="00F47F3D"/>
    <w:rsid w:val="00F623CF"/>
    <w:rsid w:val="00FC168B"/>
    <w:rsid w:val="00FC4489"/>
    <w:rsid w:val="00FD408D"/>
    <w:rsid w:val="00FE407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7EC076E-03E5-42F5-8530-AD495E4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BED9-2356-482C-8828-9EF9C300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14</cp:revision>
  <cp:lastPrinted>2012-01-09T11:28:00Z</cp:lastPrinted>
  <dcterms:created xsi:type="dcterms:W3CDTF">2012-11-21T08:43:00Z</dcterms:created>
  <dcterms:modified xsi:type="dcterms:W3CDTF">2015-01-20T08:50:00Z</dcterms:modified>
  <cp:category>ĮSAKYMAS</cp:category>
</cp:coreProperties>
</file>